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F17E9" w14:textId="2101409E" w:rsidR="00817D55" w:rsidRPr="00353A21" w:rsidRDefault="00353A21" w:rsidP="00353A21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353A21">
        <w:rPr>
          <w:rFonts w:ascii="Times New Roman" w:hAnsi="Times New Roman" w:cs="Times New Roman"/>
          <w:b/>
          <w:bCs/>
          <w:sz w:val="22"/>
          <w:szCs w:val="22"/>
        </w:rPr>
        <w:t>AVVISO ESPLORATIVO DI MANIFESTAZIONE DI INTERESSE A PARTECIPARE ALLA SUCCESSIVA PROCEDURA NEGOZIATA PER L’AFFIDAMENTO IN GESTIONE DELL’ASILO NIDO COMUNALE – ANNO EDUCATIVO 2025</w:t>
      </w:r>
    </w:p>
    <w:p w14:paraId="35C30A2A" w14:textId="5CE66129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 xml:space="preserve">In esecuzione della determina dirigenziale </w:t>
      </w:r>
      <w:proofErr w:type="gramStart"/>
      <w:r w:rsidRPr="009C7838">
        <w:rPr>
          <w:rFonts w:ascii="Times New Roman" w:hAnsi="Times New Roman" w:cs="Times New Roman"/>
        </w:rPr>
        <w:t>n  del</w:t>
      </w:r>
      <w:proofErr w:type="gramEnd"/>
      <w:r w:rsidRPr="009C7838">
        <w:rPr>
          <w:rFonts w:ascii="Times New Roman" w:hAnsi="Times New Roman" w:cs="Times New Roman"/>
        </w:rPr>
        <w:t xml:space="preserve"> , si rende noto che il Comune di</w:t>
      </w:r>
      <w:r w:rsidR="00353A21" w:rsidRPr="009C7838">
        <w:rPr>
          <w:rFonts w:ascii="Times New Roman" w:hAnsi="Times New Roman" w:cs="Times New Roman"/>
        </w:rPr>
        <w:t xml:space="preserve"> Lampedusa e Linosa</w:t>
      </w:r>
      <w:r w:rsidRPr="009C7838">
        <w:rPr>
          <w:rFonts w:ascii="Times New Roman" w:hAnsi="Times New Roman" w:cs="Times New Roman"/>
        </w:rPr>
        <w:t xml:space="preserve"> intende procedere ad una indagine di mercato finalizzata ad individuare, nel rispetto dei</w:t>
      </w:r>
    </w:p>
    <w:p w14:paraId="1669BE8F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principi di libera concorrenza, non discriminazione, trasparenza, proporzionalità e pubblicità, idonei</w:t>
      </w:r>
    </w:p>
    <w:p w14:paraId="71C02A7F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Operatori economici da invitare a presentare offerta, presso il Mercato Elettronico della Pubblica</w:t>
      </w:r>
    </w:p>
    <w:p w14:paraId="742B2CF7" w14:textId="7ECF7131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Amministrazione, al fine dell’affidamento di un contratto inerente al servizio di gestione</w:t>
      </w:r>
    </w:p>
    <w:p w14:paraId="3768F00D" w14:textId="04A93A7E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in appalto dell’asilo nido comunale sito in</w:t>
      </w:r>
      <w:r w:rsidR="00353A21" w:rsidRPr="009C7838">
        <w:rPr>
          <w:rFonts w:ascii="Times New Roman" w:hAnsi="Times New Roman" w:cs="Times New Roman"/>
        </w:rPr>
        <w:t xml:space="preserve"> </w:t>
      </w:r>
      <w:proofErr w:type="gramStart"/>
      <w:r w:rsidR="00353A21" w:rsidRPr="009C7838">
        <w:rPr>
          <w:rFonts w:ascii="Times New Roman" w:hAnsi="Times New Roman" w:cs="Times New Roman"/>
        </w:rPr>
        <w:t xml:space="preserve">Lampedusa </w:t>
      </w:r>
      <w:r w:rsidRPr="009C7838">
        <w:rPr>
          <w:rFonts w:ascii="Times New Roman" w:hAnsi="Times New Roman" w:cs="Times New Roman"/>
        </w:rPr>
        <w:t>.</w:t>
      </w:r>
      <w:proofErr w:type="gramEnd"/>
    </w:p>
    <w:p w14:paraId="4FCDE0FD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L’indagine di mercato di cui al presente avviso, ha lo scopo di favorire la partecipazione e la</w:t>
      </w:r>
    </w:p>
    <w:p w14:paraId="283D2194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consultazione di operatori economici, mediante acquisizione di espressa manifestazione di interesse</w:t>
      </w:r>
    </w:p>
    <w:p w14:paraId="4C3DF22C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da parte degli stessi ad essere invitati a presentare offerta.</w:t>
      </w:r>
    </w:p>
    <w:p w14:paraId="7F805FCB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 xml:space="preserve">La richiesta di offerta sarà inviata successivamente da questa amministrazione, tramite </w:t>
      </w:r>
      <w:proofErr w:type="spellStart"/>
      <w:r w:rsidRPr="009C7838">
        <w:rPr>
          <w:rFonts w:ascii="Times New Roman" w:hAnsi="Times New Roman" w:cs="Times New Roman"/>
        </w:rPr>
        <w:t>MePA</w:t>
      </w:r>
      <w:proofErr w:type="spellEnd"/>
      <w:r w:rsidRPr="009C7838">
        <w:rPr>
          <w:rFonts w:ascii="Times New Roman" w:hAnsi="Times New Roman" w:cs="Times New Roman"/>
        </w:rPr>
        <w:t xml:space="preserve"> – bando</w:t>
      </w:r>
    </w:p>
    <w:p w14:paraId="7AE7D877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“servizi” – “Servizi assistenziali, educativi, di segretariato e supporto al lavoro - Servizi forniti da</w:t>
      </w:r>
    </w:p>
    <w:p w14:paraId="2B6858D3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centri diurni per bambini Codice CPV: 85312110-3;” –, agli operatori economici, in possesso dei</w:t>
      </w:r>
    </w:p>
    <w:p w14:paraId="5D245969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requisiti prescritti nel presente avviso e dell’abilitazione al portale del Mercato Elettronico della</w:t>
      </w:r>
    </w:p>
    <w:p w14:paraId="56870B47" w14:textId="77777777" w:rsidR="00817D55" w:rsidRPr="009C7838" w:rsidRDefault="00817D55" w:rsidP="000142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Pubblica Amministrazione alla categoria richiesta, che abbiano manifestato il proprio interesse a</w:t>
      </w:r>
    </w:p>
    <w:p w14:paraId="15C87F7B" w14:textId="77777777" w:rsidR="00817D55" w:rsidRPr="009C7838" w:rsidRDefault="00817D55" w:rsidP="000142FD">
      <w:pPr>
        <w:spacing w:line="276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partecipare alla procedura.</w:t>
      </w:r>
    </w:p>
    <w:p w14:paraId="24473521" w14:textId="26536B68" w:rsidR="00817D55" w:rsidRPr="009C7838" w:rsidRDefault="00817D55" w:rsidP="009C7838">
      <w:pPr>
        <w:spacing w:line="276" w:lineRule="auto"/>
        <w:jc w:val="both"/>
        <w:rPr>
          <w:rFonts w:ascii="Times New Roman" w:hAnsi="Times New Roman" w:cs="Times New Roman"/>
        </w:rPr>
      </w:pPr>
      <w:r w:rsidRPr="009C7838">
        <w:rPr>
          <w:rFonts w:ascii="Times New Roman" w:hAnsi="Times New Roman" w:cs="Times New Roman"/>
        </w:rPr>
        <w:t>Il presente avviso non costituisce invito a partecipare a gara pubblica, né proposta contrattuale, ma è finalizzato</w:t>
      </w:r>
      <w:r w:rsidR="00353A21" w:rsidRPr="009C7838">
        <w:rPr>
          <w:rFonts w:ascii="Times New Roman" w:hAnsi="Times New Roman" w:cs="Times New Roman"/>
        </w:rPr>
        <w:t xml:space="preserve"> </w:t>
      </w:r>
      <w:r w:rsidRPr="009C7838">
        <w:rPr>
          <w:rFonts w:ascii="Times New Roman" w:hAnsi="Times New Roman" w:cs="Times New Roman"/>
        </w:rPr>
        <w:t xml:space="preserve">unicamente ad esperire una indagine di mercato e, pertanto, non vincola in alcun modo il Comune di </w:t>
      </w:r>
      <w:r w:rsidR="00353A21" w:rsidRPr="009C7838">
        <w:rPr>
          <w:rFonts w:ascii="Times New Roman" w:hAnsi="Times New Roman" w:cs="Times New Roman"/>
        </w:rPr>
        <w:t xml:space="preserve">Lampedusa e Linosa </w:t>
      </w:r>
      <w:r w:rsidRPr="009C7838">
        <w:rPr>
          <w:rFonts w:ascii="Times New Roman" w:hAnsi="Times New Roman" w:cs="Times New Roman"/>
        </w:rPr>
        <w:t>che in qualunque momento potrà interrompere la presente procedura ed intraprenderne altre, senza che i soggetti</w:t>
      </w:r>
      <w:r w:rsidR="00353A21" w:rsidRPr="009C7838">
        <w:rPr>
          <w:rFonts w:ascii="Times New Roman" w:hAnsi="Times New Roman" w:cs="Times New Roman"/>
        </w:rPr>
        <w:t xml:space="preserve"> </w:t>
      </w:r>
      <w:r w:rsidRPr="009C7838">
        <w:rPr>
          <w:rFonts w:ascii="Times New Roman" w:hAnsi="Times New Roman" w:cs="Times New Roman"/>
        </w:rPr>
        <w:t>istanti possano vantare alcuna pretesa.</w:t>
      </w:r>
    </w:p>
    <w:p w14:paraId="27224871" w14:textId="77777777" w:rsidR="00353A21" w:rsidRPr="009C7838" w:rsidRDefault="00817D55" w:rsidP="009C7838">
      <w:pPr>
        <w:spacing w:line="276" w:lineRule="auto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9C7838">
        <w:rPr>
          <w:rFonts w:ascii="Times New Roman" w:hAnsi="Times New Roman" w:cs="Times New Roman"/>
        </w:rPr>
        <w:t>Resta altresì inteso che l’istanza di manifestazione di interesse non costituisce prova di possesso dei requisiti</w:t>
      </w:r>
      <w:r w:rsidR="00353A21" w:rsidRPr="009C7838">
        <w:rPr>
          <w:rFonts w:ascii="Times New Roman" w:hAnsi="Times New Roman" w:cs="Times New Roman"/>
        </w:rPr>
        <w:t xml:space="preserve"> </w:t>
      </w:r>
      <w:r w:rsidRPr="009C7838">
        <w:rPr>
          <w:rFonts w:ascii="Times New Roman" w:hAnsi="Times New Roman" w:cs="Times New Roman"/>
        </w:rPr>
        <w:t>generali e speciali richiesti per l’affidamento della procedura che invece dovranno essere dichiarati</w:t>
      </w:r>
      <w:r w:rsidR="00353A21" w:rsidRPr="009C7838">
        <w:rPr>
          <w:rFonts w:ascii="Times New Roman" w:hAnsi="Times New Roman" w:cs="Times New Roman"/>
        </w:rPr>
        <w:t xml:space="preserve"> </w:t>
      </w:r>
      <w:r w:rsidRPr="009C7838">
        <w:rPr>
          <w:rFonts w:ascii="Times New Roman" w:hAnsi="Times New Roman" w:cs="Times New Roman"/>
        </w:rPr>
        <w:t>dall’interessato in occasione della procedura negoziata di affidamento e accertati dalla stazione appaltante.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</w:p>
    <w:p w14:paraId="08C7073B" w14:textId="4C964607" w:rsidR="00817D55" w:rsidRPr="009C7838" w:rsidRDefault="00817D55" w:rsidP="009C7838">
      <w:pPr>
        <w:spacing w:line="276" w:lineRule="auto"/>
        <w:rPr>
          <w:rFonts w:ascii="Times New Roman" w:hAnsi="Times New Roman" w:cs="Times New Roman"/>
        </w:rPr>
      </w:pP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1. INFORMAZIONI GENERALI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1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.1 Oggetto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Il contratto ha per oggetto il servizio di gestione dell’asilo nido comunale,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sito in, come analiticamente descritto nel capitolato speciale di gara che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sarà allegato alla successiva procedura negoziata.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1.2 Descrizione tecnica e durata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Il servizio avrà inizio presumibilmente entro il giorno 0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1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/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03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/202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5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 dovrà concludersi il 31/07/2025.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L’Amministrazione aggiudicatrice potrà richiedere l’anticipazione dell’esecuzione dell’appalto, anche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in pendenza della stipulazione del contratto, dopo che l’aggiudicazione è divenuta esecutiva.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1.3 Valore complessivo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Importo stimato complessivo: euro 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8</w:t>
      </w:r>
      <w:r w:rsidR="007C3D32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4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  <w:r w:rsidR="007C3D32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048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</w:t>
      </w:r>
      <w:r w:rsidR="007C3D32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89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così suddiviso: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Costo totale del personale ( non soggetto a ribasso) € </w:t>
      </w:r>
      <w:r w:rsidR="007C3D32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67.485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Spese 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di gestione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( non soggetto a ribasso) € </w:t>
      </w:r>
      <w:r w:rsidR="007C3D32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11.293,56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="007C3D32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Iva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€ </w:t>
      </w:r>
      <w:r w:rsidR="007C3D32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5.270,325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Il valore definitivo del contratto di concessione sarà determinato, pertanto, dall'offerta del soggetto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aggiudicatario.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Si dà atto che non sussistono rischi da interferenza e che, pertanto, non si rende necessaria la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lastRenderedPageBreak/>
        <w:t>predisposizione di apposito DUVRI ai sensi dell’art. 26 del D.lgs. n. 81/2008.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1.4 Soggetti ammessi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Saranno ammessi a partecipare alla procedura, pena l’esclusione, i soggetti del Terzo Settore di cui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all’articolo 1 co 4 della legge 328/00 e all’art. 4 del Decreto Legislativo n. 117 del 3 luglio 2017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regolarmente iscritti ai rispettivi albi regionali e nazionali, che ne fanno richiesta, iscritti al </w:t>
      </w:r>
      <w:proofErr w:type="spellStart"/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MePA</w:t>
      </w:r>
      <w:proofErr w:type="spellEnd"/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abilitati presso l’iniziativa "servizi – Servizi di Istruzione Prescolastica”.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Ai raggruppamenti temporanei e ai consorzi ordinari si applicano le disposizioni di cui all’art. 68 del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Codice.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Ai fini dell’ammissione alla gara, l’operatore economico concorrente dovrà possedere, e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successivamente dimostrare, i requisiti di seguito elencati: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a)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requisiti di ordine generale di cui al Capo II, Titolo IV del D.lgs. 36/2023.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L’eventuale esistenza delle condizioni di collegamento (giuridico o sostanziale) con altri operatori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economici partecipanti, di fatto accertata da quest’Amministrazione in qualsiasi fase della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procedura, comporterà l’immediata esclusione dalla gara delle imprese cointeressate.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a.1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Abilitazione al MEPA per la fornitura di servizi rientranti nell’iniziativa</w:t>
      </w:r>
    </w:p>
    <w:p w14:paraId="566D226C" w14:textId="40EB37D2" w:rsidR="00817D55" w:rsidRPr="009C7838" w:rsidRDefault="00817D55" w:rsidP="000142FD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b)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requisiti di ordine speciale come specificato all’art. 100, comma 1 del D.lgs. n. 36/2023: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b.1 - REQUISITI DI IDONEITA’ PROFESSIONALE: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Iscrizione nel Registro delle Imprese della C.C.I.A.A. o equivalente registro per gli altri stati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membri, per attività coerenti con quelle oggetto della procedura di gara. Le cooperative sociali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dovranno essere iscritte nei rispettivi albi regionali;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In caso di soggetti per cui non siano previste le precedenti iscrizioni, dovrà essere addotta la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precisa motivazione e/o dispensa di legge; le finalità statutarie devono comunque comprendere la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gestione delle prestazioni oggetto del presente affidamento.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b.2 - REQUISITI TECNICO PROFESSIONALI: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1) Dichiarazione di aver svolto nel triennio 2021 – 2022 – 2023 servizi analoghi a quelli per la quale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si manifesta interesse, anche in favore di privati (per servizi analoghi si intendono quelli riferiti alla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gestione totale -in proprietà, convenzione, concessione o appalto- di asilo nido, di servizi socio-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educativi per minori 3-36), con l’indicazione degli importi, delle date, dei committenti pubblici 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privati e del numero di utenti 3-36, dei servizi stessi. Si precisa che tali servizi dovranno risultare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essere stati svolti regolarmente e con buon esito (senza che si siano verificate inadempienze gravi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formalizzate con provvedimenti definitivi, anche amministrativi, aventi caratteristiche ed effetti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sanzionatori);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2) Dichiarazione che i servizi analoghi al settore oggetto della gara svolti negli ultimi tre anni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antecedenti la data di pubblicazione del bando di gara abbiano comportato la gestione di almeno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una struttura con un numero complessivo di utenti non inferiore al 60% del numero dei posti di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capienza dell’asilo nido cui si concorre.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b.3 -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REQUISITI ECONOMICO-FINANZIARI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l’operatore economico deve dimostrare il possesso del requisito mediante il fatturato globale, maturato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negli ultimi tre esercizi 2021, 2022 e 2023 nel settore oggetto del servizio da acquisire, non inferiore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al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valore stimato dell’appalto.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In caso di partecipazione plurisoggettiva (raggruppamento di imprese), i requisiti dichiarati dovranno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essere posseduti: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✓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requisiti generali: da ciascun soggetto partecipe del raggruppamento;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lastRenderedPageBreak/>
        <w:t>✓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requisiti di idoneità professionale: da ciascun soggetto partecipe del raggruppamento;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✓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requisiti di capacità economica e finanziaria: dal raggruppamento nel suo complesso, nella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percentuale minima del 60% dalla ditta mandataria e la restante percentuale deve essere posseduta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cumulativamente dalle ditte mandanti nella misura minima del 20% di quanto richiesto per l’intero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raggruppamento. Tale richiesta è effettuata al fine di individuare un soggetto che sia solido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economicamente e strutturato in ragione dell’oggetto dell’appalto;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Segoe UI Symbol" w:eastAsia="Times New Roman" w:hAnsi="Segoe UI Symbol" w:cs="Segoe UI Symbol"/>
          <w:kern w:val="0"/>
          <w:lang w:eastAsia="it-IT"/>
          <w14:ligatures w14:val="none"/>
        </w:rPr>
        <w:t>✓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requisiti e capacità tecnica e professionale: dal raggruppamento nel suo complesso;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c) Avvalimento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L’Avvalimento è previsto ai sensi dell’art.104 del Dlgs 36/2023.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. 1.5 Descrizione del servizio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L’appalto avrà durat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 di 5 mesi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(rinnovabile) e il servizio dovrà essere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garantito dal 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01.03.2025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al 31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.07.2025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 da lunedì a venerdì con orario giornaliero come di come di seguito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indicato: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dal lunedì al venerdì dalle ore 8:00 alle ore 1</w:t>
      </w:r>
      <w:r w:rsidR="00897735"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4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:</w:t>
      </w:r>
      <w:r w:rsidR="000142FD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3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0</w:t>
      </w:r>
    </w:p>
    <w:p w14:paraId="1E23C803" w14:textId="77777777" w:rsidR="00897735" w:rsidRPr="009C7838" w:rsidRDefault="00817D55" w:rsidP="009C7838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L’asilo ha sede presso la struttura comunale in che può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accogliere 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25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bambini di età compresa tra i 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12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 i 36 mesi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</w:t>
      </w:r>
    </w:p>
    <w:p w14:paraId="5035BFE6" w14:textId="77777777" w:rsidR="000142FD" w:rsidRDefault="00817D55" w:rsidP="009C7838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Il Nido è suddiviso in 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due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sezioni, a seconda dell’età dei bambini: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Gruppo SEMIDIVEZZI (dai 12 ai 24 mesi di età) formato da massimo n. 1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0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bambini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Gruppo DIVEZZI (DAI 24 AI 36 mesi di età) formato da massimo n.1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5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bambini.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Il servizio prevede: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A) la fornitura dei servizi socio educativi nei 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2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gruppi della struttura;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B) l’elaborazione e la gestione completa e complessiva del progetto educativo e gestionale dell’asilo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nido comunale relativamente a tutte le sale;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C) la direzione di tutto il personale e il coordinamento pedagogico professionale di tutto il nido che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dovrà avere un unico indirizzo tecnico condiviso;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D) la fornitura di pasti;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E) la fornitura di materiale igienico-sanitario e didattico;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F) il servizio di pulizia ordinaria della struttura con personale ausiliario.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Nel provvedere alla gestione è onere dell’appaltatore il rispetto delle prescrizioni imposte dalla vigente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normativa in materia di assicurazione obbligatoria dei dipendenti per il personale educativo, ausiliario e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stipulare apposita assicurazione per danni contro terzi. L’ente è tenuto ad applicare i contratti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collettivi di settore nell’assunzione del proprio personale.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Per l’attuazione del servizio, l’aggiudicazione dovrà prevedere la presenza di personale nel numero e</w:t>
      </w:r>
      <w:r w:rsid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con competente profilo professionale di cui all’art. 53 del R.R. 4/2007 e art. 2 del R.R. 7/2012.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</w:p>
    <w:p w14:paraId="1117E975" w14:textId="344E117B" w:rsidR="000142FD" w:rsidRDefault="00817D55" w:rsidP="009C7838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2. PRESENTAZIONE DELLA MANIFESTAZIONE DI INTERESSE - RICHIESTA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br/>
        <w:t>DI INVITO ALLA PARTECIPAZIONE DELLA PROCEDURA DI GARA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 manifestazione di interesse e la dichiarazione sostitutiva di certificazione, redatte in lingua italiana,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compilata in ogni parte e corredata da fotocopia di documento di identità del firmatario dovranno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pervenire al Comune di </w:t>
      </w:r>
      <w:r w:rsidR="00167BF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Lampedusa e Linosa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perentoriamente entro le ore 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12:00 del </w:t>
      </w:r>
      <w:r w:rsidR="00167BF1"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05.02.2025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.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La documentazione potrà essere trasmessa: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1) via </w:t>
      </w:r>
      <w:proofErr w:type="spellStart"/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pec</w:t>
      </w:r>
      <w:proofErr w:type="spellEnd"/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al seguente indirizzo: 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protocollo@</w:t>
      </w:r>
      <w:r w:rsidR="00167BF1"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pec.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comune.</w:t>
      </w:r>
      <w:r w:rsidR="00167BF1"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lampedusaelinosa.ag.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it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con il seguente oggetto: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“MANIFESTAZIONE DI INTERESSE GESTIONE ASILO NIDO COMUNALE”;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lastRenderedPageBreak/>
        <w:t>2) tramite consegna a mano nei giorni dal lunedì al venerdì, dalle 8:00 alle 13:00, presso l’Ufficio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protocollo del Comune di </w:t>
      </w:r>
      <w:r w:rsidR="00167BF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Lampedusa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, </w:t>
      </w:r>
      <w:r w:rsidR="00167BF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via Vittorio Emanuele, 1° piano;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Nel caso di consegna a mano o spedizione, la dicitura da segnare sul plico è: “MANIFESTAZIONE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DI INTERESSE GARA GESTIONE ASILO NIDO COMUNALE”.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 candidati selezionati saranno successivamente invitati a partecipare alla gara con apposita lettera di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invito.</w:t>
      </w:r>
    </w:p>
    <w:p w14:paraId="2AD88113" w14:textId="77777777" w:rsidR="000142FD" w:rsidRDefault="000142FD" w:rsidP="009C7838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E’</w:t>
      </w:r>
      <w:proofErr w:type="gramEnd"/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ammessa la possibilità di effettuare un sopralluogo alla struttura da concordare con l’ufficio preposto previa richiesta scritta.</w:t>
      </w:r>
    </w:p>
    <w:p w14:paraId="33CE67B8" w14:textId="7DA4803C" w:rsidR="00817D55" w:rsidRPr="009C7838" w:rsidRDefault="00817D55" w:rsidP="009C7838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3. PROCEDURA DI GARA, CRITERIO DI AGGIUDICAZIONE E VERIFICA DEI</w:t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br/>
        <w:t>REQUISITI</w:t>
      </w:r>
    </w:p>
    <w:p w14:paraId="301089EA" w14:textId="77777777" w:rsidR="000142FD" w:rsidRDefault="00817D55" w:rsidP="000142FD">
      <w:pPr>
        <w:spacing w:line="276" w:lineRule="auto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In esito all’indagine di mercato di cui al presente avviso, il Comune di 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Lampedusa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procederà ai sensi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dell’art. 50, comma 1, </w:t>
      </w:r>
      <w:proofErr w:type="spellStart"/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lett</w:t>
      </w:r>
      <w:proofErr w:type="spellEnd"/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e) del d.lgs. 36/2023 a trasmettere richiesta di invito a partecipare alla procedura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negoziata tramite RDO sul MEPA, bando “servizi -- "servizi – Servizi di Istruzione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Prescolastica”, al fine di procedere all’affidamento del contratto sottosoglia inerente al servizio di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cui trattasi.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Il criterio di aggiudicazione che sarà utilizzato sarà quello dell’offerta economicamente più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vantaggiosa individuata sulla base del miglior rapporto qualità/prezzo ai sensi dell’art. 108 del D.lgs.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36/2023, secondo le modalità che saranno indicate negli atti della procedura di gara.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Saranno invitate un numero di ditte pari ad almeno cinque, tra quelle che nel termine previsto abbiano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manifestato interesse attraverso gli adeguati modelli.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Verranno invitati tutti i candidati, le cui domande siano ritenute ammissibili, nel rispetto del principio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di rotazione di cui all’articolo 49 del </w:t>
      </w:r>
      <w:proofErr w:type="spellStart"/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cdc</w:t>
      </w:r>
      <w:proofErr w:type="spellEnd"/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., nel caso in cui si ricevano candidature in numero superiore a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cinque.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Laddove, invece, il numero delle manifestazioni di interesse dovesse essere inferiore a cinque, si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procederà ad integrare le stesse, mediante consultazione degli elenchi del MEPA.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Si precisa che la documentazione di gara, con le specifiche prescrizioni riguardanti il dettaglio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dell'affidamento in concessione, i criteri di valutazione e di aggiudicazione, le modalità di presentazione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dell'offerta e le cause di esclusione dalla procedura negoziata, nonché tutte le altre informazioni in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merito all’appalto in parola, sarà inviata alle imprese ammesse alla consultazione, in quanto il presente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avviso rappresenta formalmente la "ricerca di mercato" per individuare gli operatori economici da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consultare per la negoziazione ai sensi degli articoli 50, comma 1, lettera e), al fine di selezionare gli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operatori economici idonei.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="000142FD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 xml:space="preserve"> </w:t>
      </w:r>
    </w:p>
    <w:p w14:paraId="40B4320A" w14:textId="77777777" w:rsidR="000142FD" w:rsidRDefault="00817D55" w:rsidP="000142FD">
      <w:pPr>
        <w:spacing w:line="276" w:lineRule="auto"/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</w:pP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4. TRATTAMENTO DEI DATI PERSONALI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 dati personali conferiti dai soggetti che abbiano manifestato interesse saranno trattati, anche con mezzi</w:t>
      </w:r>
      <w:r w:rsidR="000142FD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informatici, dall'Amministrazione Comunale nel rispetto del Regolamento (UE) n. 2016/679,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esclusivamente per le finalità connesse all'espletamento della presente procedura.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</w:p>
    <w:p w14:paraId="36CB838C" w14:textId="0587AAE8" w:rsidR="00C37FDB" w:rsidRPr="009C7838" w:rsidRDefault="00817D55" w:rsidP="000142FD">
      <w:pPr>
        <w:spacing w:line="276" w:lineRule="auto"/>
        <w:rPr>
          <w:rFonts w:ascii="Times New Roman" w:hAnsi="Times New Roman" w:cs="Times New Roman"/>
        </w:rPr>
      </w:pP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t>5. PUBBLICAZIONE AVVISO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Il presente avviso viene pubblicato all’Albo Pretorio e sul sito istituzionale dell’ente, nella sezione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“Amministrazione trasparente” sotto la sezione “Bandi e contratti”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</w:r>
      <w:r w:rsidRPr="009C7838">
        <w:rPr>
          <w:rFonts w:ascii="Times New Roman" w:eastAsia="Times New Roman" w:hAnsi="Times New Roman" w:cs="Times New Roman"/>
          <w:b/>
          <w:bCs/>
          <w:kern w:val="0"/>
          <w:lang w:eastAsia="it-IT"/>
          <w14:ligatures w14:val="none"/>
        </w:rPr>
        <w:lastRenderedPageBreak/>
        <w:t>6. CONTATTI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 xml:space="preserve">Per ulteriori informazioni rivolgersi al Settore 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III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“Servizi socio 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sociali e P.I.)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”, </w:t>
      </w:r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Via Vittorio </w:t>
      </w:r>
      <w:proofErr w:type="spellStart"/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Eanuele</w:t>
      </w:r>
      <w:proofErr w:type="spellEnd"/>
      <w:r w:rsidR="00353A21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, 33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br/>
        <w:t>telefono: 09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22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- 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975901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, mail: </w:t>
      </w:r>
      <w:hyperlink r:id="rId4" w:history="1">
        <w:r w:rsidR="00897735" w:rsidRPr="009C7838">
          <w:rPr>
            <w:rStyle w:val="Collegamentoipertestuale"/>
            <w:rFonts w:ascii="Times New Roman" w:eastAsia="Times New Roman" w:hAnsi="Times New Roman" w:cs="Times New Roman"/>
            <w:kern w:val="0"/>
            <w:lang w:eastAsia="it-IT"/>
            <w14:ligatures w14:val="none"/>
          </w:rPr>
          <w:t>servizisociali@comune.lampedusaelinosa.ag.it</w:t>
        </w:r>
      </w:hyperlink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RUP: Dott.ssa </w:t>
      </w:r>
      <w:r w:rsidR="00897735" w:rsidRPr="009C7838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Flora Maria Bonadonna </w:t>
      </w:r>
    </w:p>
    <w:sectPr w:rsidR="00C37FDB" w:rsidRPr="009C78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FDB"/>
    <w:rsid w:val="000142FD"/>
    <w:rsid w:val="00045A42"/>
    <w:rsid w:val="00167BF1"/>
    <w:rsid w:val="0033670C"/>
    <w:rsid w:val="00353A21"/>
    <w:rsid w:val="00594825"/>
    <w:rsid w:val="007C3D32"/>
    <w:rsid w:val="00817D55"/>
    <w:rsid w:val="00897735"/>
    <w:rsid w:val="009C0F37"/>
    <w:rsid w:val="009C7838"/>
    <w:rsid w:val="00C37FDB"/>
    <w:rsid w:val="00CB34C1"/>
    <w:rsid w:val="00F6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170D"/>
  <w15:chartTrackingRefBased/>
  <w15:docId w15:val="{33CDD2EB-33A4-4069-BDBB-5DA02175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7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7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7F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7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7F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7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7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7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7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7F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7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7F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7FD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7FD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7FD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7FD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7FD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7FD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7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7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7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7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7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7FD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7FD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7FD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7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7FD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7FDB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89773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7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0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rvizisociali@comune.lampedusaelinosa.ag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ufficiosociale Sociale</dc:creator>
  <cp:keywords/>
  <dc:description/>
  <cp:lastModifiedBy>ufficiosociale Sociale</cp:lastModifiedBy>
  <cp:revision>2</cp:revision>
  <dcterms:created xsi:type="dcterms:W3CDTF">2025-01-20T11:00:00Z</dcterms:created>
  <dcterms:modified xsi:type="dcterms:W3CDTF">2025-01-20T11:00:00Z</dcterms:modified>
</cp:coreProperties>
</file>